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东方阿尔法兴科一年持有期混合型证券投资基金（A类份额）基金产品资料概要更新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东方阿尔法兴科一年持有混合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015900</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东方阿尔法兴科一年持有混合A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015900</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兴业银行股份有限公司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2022年09月28日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其他开放式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每个开放日开放申购，每笔认购/申购/转换转入申请所得基金份额持有满一年后每个开放日开放赎回</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2023年11月01日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2018年08月06日</w:t>
            </w:r>
          </w:p>
        </w:tc>
      </w:tr>
    </w:tbl>
    <w:p>
      <w:r>
        <w:rPr>
          <w:rFonts w:ascii="宋体" w:hAnsi="宋体" w:cs="宋体" w:eastAsia="宋体"/>
          <w:b w:val="false"/>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详见《东方阿尔法兴科一年持有期混合型证券投资基金招募说明书》第九部分“基金的投资”。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创业板及其他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中证800指数收益率×60%+中证综合债券指数收益率×20%+恒生指数收益率×20%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本基金对每份基金份额设定一年的最短持有期，赎回时不收取赎回费用。</w:t>
            </w: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10,000.00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80,000.00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1.50%</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（1）本基金为混合型基金，本基金投资于股票的比例占基金资产的60%-95%，投资集中度比较明显，股票市场的价格波动可能会导致基金净值发生剧烈波动的风险。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（4）本基金可投资股指期货，可能会出现的风险包括基差风险、合约品种差异造成的风险、标的物风险、衍生品模型风险等。</w:t>
        <w:br/>
      </w:r>
      <w:r>
        <w:rPr>
          <w:rFonts w:ascii="宋体" w:hAnsi="宋体" w:cs="宋体" w:eastAsia="宋体"/>
          <w:b w:val="false"/>
        </w:rPr>
        <w:t xml:space="preserve">    （5）本基金可投资国债期货，国债期货的风险主要包含市场风险、流动性风险、信用风险、合规性风险以及国债期货实物交割风险等。</w:t>
        <w:br/>
      </w:r>
      <w:r>
        <w:rPr>
          <w:rFonts w:ascii="宋体" w:hAnsi="宋体" w:cs="宋体" w:eastAsia="宋体"/>
          <w:b w:val="false"/>
        </w:rPr>
        <w:t xml:space="preserve">    （6）本基金可投资资产支持类证券，资产支持证券的风险主要包括信用风险、利率风险、流动性风险、提前偿付风险等。</w:t>
        <w:br/>
      </w:r>
      <w:r>
        <w:rPr>
          <w:rFonts w:ascii="宋体" w:hAnsi="宋体" w:cs="宋体" w:eastAsia="宋体"/>
          <w:b w:val="false"/>
        </w:rPr>
        <w:t xml:space="preserve">    （7）本基金可投资存托凭证，将面临中国存托凭证价格大幅波动甚至出现较大亏损的风险，以及与中国存托凭证发行机制相关的风险。</w:t>
        <w:br/>
      </w:r>
      <w:r>
        <w:rPr>
          <w:rFonts w:ascii="宋体" w:hAnsi="宋体" w:cs="宋体" w:eastAsia="宋体"/>
          <w:b w:val="false"/>
        </w:rPr>
        <w:t xml:space="preserve">    （8）本基金可投资股票期权，股票期权的风险包括市场风险、流动性风险和基差风险。</w:t>
        <w:br/>
      </w:r>
      <w:r>
        <w:rPr>
          <w:rFonts w:ascii="宋体" w:hAnsi="宋体" w:cs="宋体" w:eastAsia="宋体"/>
          <w:b w:val="false"/>
        </w:rPr>
        <w:t xml:space="preserve">    （9）本基金可参与融资交易，融资交易的风险主要包括流动性风险、信用风险等，这些风险可能会给基金净值带来一定的负面影响和损失。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基金份额的最短持有期风险：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br/>
      </w:r>
      <w:r>
        <w:rPr>
          <w:rFonts w:ascii="宋体" w:hAnsi="宋体" w:cs="宋体" w:eastAsia="宋体"/>
          <w:b w:val="false"/>
        </w:rPr>
        <w:t xml:space="preserve">    3、开放式基金的共有风险：市场风险、管理风险、职业道德风险、流动性风险、合规风险、投资管理风险、操作和技术风险、启用侧袋机制的风险以及不可抗力可能导致的其他风险。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东方阿尔法兴科一年持有期混合型证券投资基金（A类份额）基金产品资料概要更新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